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589" w:rsidRDefault="00D72589" w:rsidP="00D72589">
      <w:pPr>
        <w:autoSpaceDE w:val="0"/>
        <w:autoSpaceDN w:val="0"/>
        <w:adjustRightInd w:val="0"/>
        <w:jc w:val="left"/>
        <w:rPr>
          <w:rFonts w:ascii="ＭＳ 明朝" w:eastAsia="ＭＳ 明朝" w:cs="ＭＳ 明朝" w:hint="eastAsia"/>
          <w:kern w:val="0"/>
          <w:sz w:val="24"/>
          <w:szCs w:val="24"/>
        </w:rPr>
      </w:pPr>
      <w:r>
        <w:rPr>
          <w:rFonts w:ascii="ＭＳ 明朝" w:eastAsia="ＭＳ 明朝" w:cs="ＭＳ 明朝" w:hint="eastAsia"/>
          <w:kern w:val="0"/>
          <w:sz w:val="24"/>
          <w:szCs w:val="24"/>
        </w:rPr>
        <w:t>平成26年9月17日内閣府「第18回子ども子育て会議」参考資料１より抜粋</w:t>
      </w:r>
    </w:p>
    <w:p w:rsidR="00D72589" w:rsidRDefault="00D72589" w:rsidP="00D72589">
      <w:pPr>
        <w:autoSpaceDE w:val="0"/>
        <w:autoSpaceDN w:val="0"/>
        <w:adjustRightInd w:val="0"/>
        <w:jc w:val="left"/>
        <w:rPr>
          <w:rFonts w:ascii="ＭＳ 明朝" w:eastAsia="ＭＳ 明朝" w:cs="ＭＳ 明朝" w:hint="eastAsia"/>
          <w:kern w:val="0"/>
          <w:sz w:val="24"/>
          <w:szCs w:val="24"/>
        </w:rPr>
      </w:pPr>
    </w:p>
    <w:p w:rsidR="00D72589" w:rsidRDefault="00D72589" w:rsidP="00D72589">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少子高齢化が進む中、日本経済の成長を持続していくためには、我が国最大の潜在力</w:t>
      </w:r>
    </w:p>
    <w:p w:rsidR="00D72589" w:rsidRDefault="00D72589" w:rsidP="00D72589">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である女性の力を最大限発揮し、「女性が輝く社会」を実現するため、安全で安心して</w:t>
      </w:r>
    </w:p>
    <w:p w:rsidR="00D72589" w:rsidRDefault="00D72589" w:rsidP="00D72589">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児童を預けることができる環境を整備することが必要です。このため、国としては、現</w:t>
      </w:r>
    </w:p>
    <w:p w:rsidR="00D72589" w:rsidRDefault="00D72589" w:rsidP="00D72589">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在、保育所の「待機児童解消加速化プラン」に取り組んでいるところですが、保育所を</w:t>
      </w:r>
    </w:p>
    <w:p w:rsidR="00D72589" w:rsidRDefault="00D72589" w:rsidP="00D72589">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利用する共働き家庭等においては、児童の小学校就学後も、その安全・安心な放課後等</w:t>
      </w:r>
    </w:p>
    <w:p w:rsidR="00D72589" w:rsidRPr="00D72589" w:rsidRDefault="00D72589" w:rsidP="00D72589">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の居場所の確保という課題に直面します。いわゆる「小１の壁」を打破するためには、</w:t>
      </w:r>
    </w:p>
    <w:p w:rsidR="00D72589" w:rsidRDefault="00D72589" w:rsidP="00D72589">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保育サービスの拡充のみならず、児童が放課後等を安全・安心に過ごすことができる居</w:t>
      </w:r>
    </w:p>
    <w:p w:rsidR="00D72589" w:rsidRDefault="00D72589" w:rsidP="00D72589">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場所についても整備を進めていく必要があります。</w:t>
      </w:r>
    </w:p>
    <w:p w:rsidR="00D72589" w:rsidRDefault="00D72589" w:rsidP="00D72589">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加えて、次代を担う人材の育成の観点からは、共働き家庭等の児童に限らず、全ての</w:t>
      </w:r>
    </w:p>
    <w:p w:rsidR="00D72589" w:rsidRDefault="00D72589" w:rsidP="00D72589">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児童が放課後等における多様な体験・活動を行うことができるようにすることが重要で</w:t>
      </w:r>
    </w:p>
    <w:p w:rsidR="00D72589" w:rsidRDefault="00D72589" w:rsidP="00D72589">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あり、全ての児童を対象として総合的な放課後対策を講じる必要があります。</w:t>
      </w:r>
    </w:p>
    <w:p w:rsidR="00D72589" w:rsidRDefault="00D72589" w:rsidP="00D72589">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このような観点から「放課後子ども総合プラン」を策定いたしました。</w:t>
      </w:r>
    </w:p>
    <w:p w:rsidR="00D72589" w:rsidRDefault="00D72589" w:rsidP="00D72589">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つきましては、その効果的かつ円滑な実施に御配慮いただくとともに、管内・域内市</w:t>
      </w:r>
    </w:p>
    <w:p w:rsidR="00D72589" w:rsidRDefault="00D72589" w:rsidP="00D72589">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町村に対し、都道府県・指定都市・中核市教育委員会は、所管の学校及び域内市町村教育委員会等に対して周知徹底いただきますようお願いいたします。</w:t>
      </w:r>
    </w:p>
    <w:p w:rsidR="00D72589" w:rsidRDefault="00D72589" w:rsidP="00D72589">
      <w:pPr>
        <w:autoSpaceDE w:val="0"/>
        <w:autoSpaceDN w:val="0"/>
        <w:adjustRightInd w:val="0"/>
        <w:jc w:val="left"/>
        <w:rPr>
          <w:rFonts w:ascii="ＭＳ 明朝" w:eastAsia="ＭＳ 明朝" w:cs="ＭＳ 明朝" w:hint="eastAsia"/>
          <w:kern w:val="0"/>
          <w:sz w:val="24"/>
          <w:szCs w:val="24"/>
        </w:rPr>
      </w:pPr>
    </w:p>
    <w:p w:rsidR="00D72589" w:rsidRPr="00F92A09" w:rsidRDefault="00D72589" w:rsidP="00D72589">
      <w:pPr>
        <w:autoSpaceDE w:val="0"/>
        <w:autoSpaceDN w:val="0"/>
        <w:adjustRightInd w:val="0"/>
        <w:jc w:val="left"/>
        <w:rPr>
          <w:rFonts w:ascii="ＭＳ 明朝" w:eastAsia="ＭＳ 明朝" w:cs="ＭＳ 明朝"/>
          <w:b/>
          <w:kern w:val="0"/>
          <w:sz w:val="28"/>
          <w:szCs w:val="28"/>
        </w:rPr>
      </w:pPr>
      <w:r w:rsidRPr="00F92A09">
        <w:rPr>
          <w:rFonts w:ascii="ＭＳ 明朝" w:eastAsia="ＭＳ 明朝" w:cs="ＭＳ 明朝" w:hint="eastAsia"/>
          <w:b/>
          <w:kern w:val="0"/>
          <w:sz w:val="28"/>
          <w:szCs w:val="28"/>
        </w:rPr>
        <w:t>「放課後子ども総合プラン」</w:t>
      </w:r>
    </w:p>
    <w:p w:rsidR="00D72589" w:rsidRDefault="00D72589" w:rsidP="00D72589">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１</w:t>
      </w:r>
      <w:r>
        <w:rPr>
          <w:rFonts w:ascii="ＭＳ 明朝" w:eastAsia="ＭＳ 明朝" w:cs="ＭＳ 明朝"/>
          <w:kern w:val="0"/>
          <w:sz w:val="24"/>
          <w:szCs w:val="24"/>
        </w:rPr>
        <w:t xml:space="preserve"> </w:t>
      </w:r>
      <w:r>
        <w:rPr>
          <w:rFonts w:ascii="ＭＳ 明朝" w:eastAsia="ＭＳ 明朝" w:cs="ＭＳ 明朝" w:hint="eastAsia"/>
          <w:kern w:val="0"/>
          <w:sz w:val="24"/>
          <w:szCs w:val="24"/>
        </w:rPr>
        <w:t>趣旨・目的</w:t>
      </w:r>
    </w:p>
    <w:p w:rsidR="00D72589" w:rsidRDefault="00D72589" w:rsidP="00D72589">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共働き家庭等の「小１の壁」を打破するとともに、次代を担う人材を育成するため、</w:t>
      </w:r>
    </w:p>
    <w:p w:rsidR="00D72589" w:rsidRDefault="00D72589" w:rsidP="00D72589">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全ての児童が放課後等を安全・安心に過ごし、多様な体験・活動を行うことができる</w:t>
      </w:r>
    </w:p>
    <w:p w:rsidR="00D72589" w:rsidRDefault="00D72589" w:rsidP="00D72589">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よう、文部科学省と厚生労働省が協力し、一体型を中心とした放課後児童健全育成事</w:t>
      </w:r>
    </w:p>
    <w:p w:rsidR="00D72589" w:rsidRDefault="00D72589" w:rsidP="00D72589">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業（以下「放課後児童クラブ」という。）及び地域住民等の参画を得て、放課後等に</w:t>
      </w:r>
    </w:p>
    <w:p w:rsidR="00D72589" w:rsidRDefault="00D72589" w:rsidP="00D72589">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全ての児童を対象として学習や体験・交流活動などを行う事業（以下「放課後子供教</w:t>
      </w:r>
    </w:p>
    <w:p w:rsidR="00574C50" w:rsidRDefault="00D72589" w:rsidP="00D72589">
      <w:pPr>
        <w:rPr>
          <w:rFonts w:ascii="ＭＳ 明朝" w:eastAsia="ＭＳ 明朝" w:cs="ＭＳ 明朝" w:hint="eastAsia"/>
          <w:kern w:val="0"/>
          <w:sz w:val="24"/>
          <w:szCs w:val="24"/>
        </w:rPr>
      </w:pPr>
      <w:r>
        <w:rPr>
          <w:rFonts w:ascii="ＭＳ 明朝" w:eastAsia="ＭＳ 明朝" w:cs="ＭＳ 明朝" w:hint="eastAsia"/>
          <w:kern w:val="0"/>
          <w:sz w:val="24"/>
          <w:szCs w:val="24"/>
        </w:rPr>
        <w:t>室」という。）の計画的な整備等を進める。</w:t>
      </w:r>
    </w:p>
    <w:p w:rsidR="00C31558" w:rsidRDefault="00C31558" w:rsidP="00C31558">
      <w:pPr>
        <w:autoSpaceDE w:val="0"/>
        <w:autoSpaceDN w:val="0"/>
        <w:adjustRightInd w:val="0"/>
        <w:jc w:val="left"/>
        <w:rPr>
          <w:rFonts w:ascii="ＭＳ 明朝" w:eastAsia="ＭＳ 明朝" w:cs="ＭＳ 明朝" w:hint="eastAsia"/>
          <w:kern w:val="0"/>
          <w:sz w:val="24"/>
          <w:szCs w:val="24"/>
        </w:rPr>
      </w:pPr>
    </w:p>
    <w:p w:rsidR="00D72589" w:rsidRDefault="00D72589" w:rsidP="00C31558">
      <w:pPr>
        <w:autoSpaceDE w:val="0"/>
        <w:autoSpaceDN w:val="0"/>
        <w:adjustRightInd w:val="0"/>
        <w:jc w:val="left"/>
        <w:rPr>
          <w:rFonts w:ascii="ＭＳ 明朝" w:eastAsia="ＭＳ 明朝" w:cs="ＭＳ 明朝" w:hint="eastAsia"/>
          <w:kern w:val="0"/>
          <w:sz w:val="24"/>
          <w:szCs w:val="24"/>
        </w:rPr>
      </w:pPr>
      <w:r>
        <w:rPr>
          <w:rFonts w:ascii="ＭＳ 明朝" w:eastAsia="ＭＳ 明朝" w:cs="ＭＳ 明朝" w:hint="eastAsia"/>
          <w:kern w:val="0"/>
          <w:sz w:val="24"/>
          <w:szCs w:val="24"/>
        </w:rPr>
        <w:t>市町村は</w:t>
      </w:r>
      <w:r w:rsidR="00C31558">
        <w:rPr>
          <w:rFonts w:ascii="ＭＳ 明朝" w:eastAsia="ＭＳ 明朝" w:cs="ＭＳ 明朝" w:hint="eastAsia"/>
          <w:kern w:val="0"/>
          <w:sz w:val="24"/>
          <w:szCs w:val="24"/>
        </w:rPr>
        <w:t>国の</w:t>
      </w:r>
      <w:r>
        <w:rPr>
          <w:rFonts w:ascii="ＭＳ 明朝" w:eastAsia="ＭＳ 明朝" w:cs="ＭＳ 明朝" w:hint="eastAsia"/>
          <w:kern w:val="0"/>
          <w:sz w:val="24"/>
          <w:szCs w:val="24"/>
        </w:rPr>
        <w:t>行動計画策定指針に即し、市町村行動計画に盛り込むこととする。</w:t>
      </w:r>
    </w:p>
    <w:p w:rsidR="00C31558" w:rsidRDefault="00C31558" w:rsidP="00C31558">
      <w:pPr>
        <w:autoSpaceDE w:val="0"/>
        <w:autoSpaceDN w:val="0"/>
        <w:adjustRightInd w:val="0"/>
        <w:jc w:val="left"/>
        <w:rPr>
          <w:rFonts w:ascii="ＭＳ 明朝" w:eastAsia="ＭＳ 明朝" w:cs="ＭＳ 明朝" w:hint="eastAsia"/>
          <w:kern w:val="0"/>
          <w:sz w:val="24"/>
          <w:szCs w:val="24"/>
        </w:rPr>
      </w:pPr>
    </w:p>
    <w:p w:rsidR="00C31558" w:rsidRDefault="00C31558" w:rsidP="00C31558">
      <w:pPr>
        <w:autoSpaceDE w:val="0"/>
        <w:autoSpaceDN w:val="0"/>
        <w:adjustRightInd w:val="0"/>
        <w:jc w:val="left"/>
        <w:rPr>
          <w:rFonts w:ascii="ＭＳ 明朝" w:eastAsia="ＭＳ 明朝" w:cs="ＭＳ 明朝" w:hint="eastAsia"/>
          <w:kern w:val="0"/>
          <w:sz w:val="24"/>
          <w:szCs w:val="24"/>
        </w:rPr>
      </w:pPr>
      <w:r>
        <w:rPr>
          <w:rFonts w:ascii="ＭＳ 明朝" w:eastAsia="ＭＳ 明朝" w:cs="ＭＳ 明朝" w:hint="eastAsia"/>
          <w:kern w:val="0"/>
          <w:sz w:val="24"/>
          <w:szCs w:val="24"/>
        </w:rPr>
        <w:t>(２)</w:t>
      </w:r>
      <w:r w:rsidR="00F92A09">
        <w:rPr>
          <w:rFonts w:ascii="ＭＳ 明朝" w:eastAsia="ＭＳ 明朝" w:cs="ＭＳ 明朝" w:hint="eastAsia"/>
          <w:kern w:val="0"/>
          <w:sz w:val="24"/>
          <w:szCs w:val="24"/>
        </w:rPr>
        <w:t>－②　一体型</w:t>
      </w:r>
      <w:r>
        <w:rPr>
          <w:rFonts w:ascii="ＭＳ 明朝" w:eastAsia="ＭＳ 明朝" w:cs="ＭＳ 明朝" w:hint="eastAsia"/>
          <w:kern w:val="0"/>
          <w:sz w:val="24"/>
          <w:szCs w:val="24"/>
        </w:rPr>
        <w:t>の実施における留意点</w:t>
      </w:r>
    </w:p>
    <w:p w:rsidR="00C31558" w:rsidRDefault="00C31558" w:rsidP="00C31558">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○全ての児童を対象とした多様な学習・体験活動のプログラムの充実</w:t>
      </w:r>
    </w:p>
    <w:p w:rsidR="00C31558" w:rsidRDefault="00C31558" w:rsidP="00C31558">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両事業を一体的に実施することにより、共働き家庭等か否かを問わず、全ての児童が一緒に学習や体験活動を行うことが必要であること。その際、共通のプログラムの充実を図り、学校での学びを深めたり広げたりする学習や、補充学習、文化・芸術に触れあう活動、スポーツ活動等、児童の興味・関心やニーズ、地域の資源等を踏まえた多様なプログラム、児童が主体となって企画したプログラムを充実するとともに、児童によるボランティア活</w:t>
      </w:r>
    </w:p>
    <w:p w:rsidR="00C31558" w:rsidRDefault="00C31558" w:rsidP="00C31558">
      <w:pPr>
        <w:autoSpaceDE w:val="0"/>
        <w:autoSpaceDN w:val="0"/>
        <w:adjustRightInd w:val="0"/>
        <w:jc w:val="left"/>
        <w:rPr>
          <w:rFonts w:ascii="ＭＳ 明朝" w:eastAsia="ＭＳ 明朝" w:cs="ＭＳ 明朝" w:hint="eastAsia"/>
          <w:kern w:val="0"/>
          <w:sz w:val="24"/>
          <w:szCs w:val="24"/>
        </w:rPr>
      </w:pPr>
      <w:r>
        <w:rPr>
          <w:rFonts w:ascii="ＭＳ 明朝" w:eastAsia="ＭＳ 明朝" w:cs="ＭＳ 明朝" w:hint="eastAsia"/>
          <w:kern w:val="0"/>
          <w:sz w:val="24"/>
          <w:szCs w:val="24"/>
        </w:rPr>
        <w:t>動など、低学年だけでなく高学年の児童の学ぶ意欲を満たす内容や、異年齢児交流を促す内容も充実することが望ましいこと。</w:t>
      </w:r>
    </w:p>
    <w:p w:rsidR="00F92A09" w:rsidRPr="00F92A09" w:rsidRDefault="00F92A09" w:rsidP="00C31558">
      <w:pPr>
        <w:autoSpaceDE w:val="0"/>
        <w:autoSpaceDN w:val="0"/>
        <w:adjustRightInd w:val="0"/>
        <w:jc w:val="left"/>
        <w:rPr>
          <w:rFonts w:ascii="ＭＳ 明朝" w:eastAsia="ＭＳ 明朝" w:cs="ＭＳ 明朝" w:hint="eastAsia"/>
          <w:kern w:val="0"/>
          <w:sz w:val="24"/>
          <w:szCs w:val="24"/>
        </w:rPr>
      </w:pPr>
    </w:p>
    <w:p w:rsidR="00C31558" w:rsidRDefault="00C31558" w:rsidP="00C31558">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（３）放課後児童クラブ及び放課後子供教室の連携による実施</w:t>
      </w:r>
    </w:p>
    <w:p w:rsidR="00C31558" w:rsidRDefault="00C31558" w:rsidP="00C31558">
      <w:pPr>
        <w:autoSpaceDE w:val="0"/>
        <w:autoSpaceDN w:val="0"/>
        <w:adjustRightInd w:val="0"/>
        <w:jc w:val="left"/>
        <w:rPr>
          <w:rFonts w:ascii="ＭＳ 明朝" w:eastAsia="ＭＳ 明朝" w:cs="ＭＳ 明朝" w:hint="eastAsia"/>
          <w:kern w:val="0"/>
          <w:sz w:val="24"/>
          <w:szCs w:val="24"/>
        </w:rPr>
      </w:pPr>
      <w:r>
        <w:rPr>
          <w:rFonts w:ascii="ＭＳ 明朝" w:eastAsia="ＭＳ 明朝" w:cs="ＭＳ 明朝" w:hint="eastAsia"/>
          <w:kern w:val="0"/>
          <w:sz w:val="24"/>
          <w:szCs w:val="24"/>
        </w:rPr>
        <w:t>学校施設を活用して放課後児童クラブ及び放課後子供教室を整備しても、なお地域に利用ニーズがある場合等については、希望する幼稚園などの地域の社会資源の活用も検討しつつ、小学校外での整備を進めていくものとする。</w:t>
      </w:r>
    </w:p>
    <w:p w:rsidR="00C31558" w:rsidRDefault="00C31558" w:rsidP="00C31558">
      <w:pPr>
        <w:autoSpaceDE w:val="0"/>
        <w:autoSpaceDN w:val="0"/>
        <w:adjustRightInd w:val="0"/>
        <w:jc w:val="left"/>
        <w:rPr>
          <w:rFonts w:ascii="ＭＳ 明朝" w:eastAsia="ＭＳ 明朝" w:cs="ＭＳ 明朝" w:hint="eastAsia"/>
          <w:kern w:val="0"/>
          <w:sz w:val="24"/>
          <w:szCs w:val="24"/>
        </w:rPr>
      </w:pPr>
    </w:p>
    <w:p w:rsidR="00C31558" w:rsidRDefault="00C31558" w:rsidP="00C31558">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（５）民間サービス等を活用した多様なニーズへの対応</w:t>
      </w:r>
    </w:p>
    <w:p w:rsidR="00C31558" w:rsidRDefault="00C31558" w:rsidP="00C31558">
      <w:pPr>
        <w:autoSpaceDE w:val="0"/>
        <w:autoSpaceDN w:val="0"/>
        <w:adjustRightInd w:val="0"/>
        <w:jc w:val="left"/>
        <w:rPr>
          <w:rFonts w:ascii="ＭＳ 明朝" w:eastAsia="ＭＳ 明朝" w:cs="ＭＳ 明朝" w:hint="eastAsia"/>
          <w:kern w:val="0"/>
          <w:sz w:val="24"/>
          <w:szCs w:val="24"/>
        </w:rPr>
      </w:pPr>
      <w:r>
        <w:rPr>
          <w:rFonts w:ascii="ＭＳ 明朝" w:eastAsia="ＭＳ 明朝" w:cs="ＭＳ 明朝" w:hint="eastAsia"/>
          <w:kern w:val="0"/>
          <w:sz w:val="24"/>
          <w:szCs w:val="24"/>
        </w:rPr>
        <w:t>児童の放課後活動について、サービスの水準・種類に対する多様なニーズを満たすためには、地域における民間サービスを活用し、公的な基盤整備と組み合わせることが適当である。特に、自立度が高まる高学年の児童については、放課後の過ごし方として、塾や習い事等も重要な役割を担っていることに留意する必要がある。待機児童が数多く存在している地域を中心に、民間企業が実施主体としての役割をより一層担っていくことが考えられる。その際、地域のニーズに応じ、本来事業に加えて高付加価値型のサービス（塾、英会話、ピアノ、ダンス等）を提供することも考えられる。</w:t>
      </w:r>
    </w:p>
    <w:p w:rsidR="00F92A09" w:rsidRDefault="00F92A09" w:rsidP="00C31558">
      <w:pPr>
        <w:autoSpaceDE w:val="0"/>
        <w:autoSpaceDN w:val="0"/>
        <w:adjustRightInd w:val="0"/>
        <w:jc w:val="left"/>
        <w:rPr>
          <w:rFonts w:ascii="ＭＳ 明朝" w:eastAsia="ＭＳ 明朝" w:cs="ＭＳ 明朝" w:hint="eastAsia"/>
          <w:kern w:val="0"/>
          <w:sz w:val="24"/>
          <w:szCs w:val="24"/>
        </w:rPr>
      </w:pPr>
    </w:p>
    <w:p w:rsidR="00F92A09" w:rsidRDefault="00F92A09" w:rsidP="00C31558">
      <w:pPr>
        <w:autoSpaceDE w:val="0"/>
        <w:autoSpaceDN w:val="0"/>
        <w:adjustRightInd w:val="0"/>
        <w:jc w:val="left"/>
        <w:rPr>
          <w:rFonts w:ascii="ＭＳ 明朝" w:eastAsia="ＭＳ 明朝" w:cs="ＭＳ 明朝" w:hint="eastAsia"/>
          <w:kern w:val="0"/>
          <w:sz w:val="24"/>
          <w:szCs w:val="24"/>
        </w:rPr>
      </w:pPr>
    </w:p>
    <w:p w:rsidR="00F92A09" w:rsidRDefault="00F92A09" w:rsidP="00F92A09">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noProof/>
          <w:kern w:val="0"/>
          <w:sz w:val="24"/>
          <w:szCs w:val="24"/>
        </w:rPr>
        <w:pict>
          <v:rect id="_x0000_s2050" style="position:absolute;margin-left:230.55pt;margin-top:18.55pt;width:270.75pt;height:353.25pt;z-index:251658240" stroked="f">
            <v:textbox inset="5.85pt,.7pt,5.85pt,.7pt">
              <w:txbxContent>
                <w:p w:rsidR="00F92A09" w:rsidRDefault="00F92A09" w:rsidP="00F92A09">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【学校施設の活用に関すること】</w:t>
                  </w:r>
                </w:p>
                <w:p w:rsidR="00F92A09" w:rsidRDefault="00F92A09" w:rsidP="00F92A09">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文部科学省大臣官房文教施設企画部</w:t>
                  </w:r>
                </w:p>
                <w:p w:rsidR="00F92A09" w:rsidRDefault="00F92A09" w:rsidP="00F92A09">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施設助成課</w:t>
                  </w:r>
                </w:p>
                <w:p w:rsidR="00F92A09" w:rsidRDefault="00F92A09" w:rsidP="00F92A09">
                  <w:pPr>
                    <w:autoSpaceDE w:val="0"/>
                    <w:autoSpaceDN w:val="0"/>
                    <w:adjustRightInd w:val="0"/>
                    <w:jc w:val="left"/>
                    <w:rPr>
                      <w:rFonts w:ascii="‚l‚r –¾’©" w:eastAsia="ＭＳ 明朝" w:hAnsi="‚l‚r –¾’©" w:cs="‚l‚r –¾’©" w:hint="eastAsia"/>
                      <w:kern w:val="0"/>
                      <w:sz w:val="24"/>
                      <w:szCs w:val="24"/>
                    </w:rPr>
                  </w:pPr>
                  <w:r>
                    <w:rPr>
                      <w:rFonts w:ascii="ＭＳ 明朝" w:eastAsia="ＭＳ 明朝" w:cs="ＭＳ 明朝" w:hint="eastAsia"/>
                      <w:kern w:val="0"/>
                      <w:sz w:val="24"/>
                      <w:szCs w:val="24"/>
                    </w:rPr>
                    <w:t>電話：</w:t>
                  </w:r>
                  <w:r>
                    <w:rPr>
                      <w:rFonts w:ascii="‚l‚r –¾’©" w:eastAsia="ＭＳ 明朝" w:hAnsi="‚l‚r –¾’©" w:cs="‚l‚r –¾’©"/>
                      <w:kern w:val="0"/>
                      <w:sz w:val="24"/>
                      <w:szCs w:val="24"/>
                    </w:rPr>
                    <w:t xml:space="preserve">03(5253)4111 </w:t>
                  </w:r>
                  <w:r>
                    <w:rPr>
                      <w:rFonts w:ascii="ＭＳ 明朝" w:eastAsia="ＭＳ 明朝" w:cs="ＭＳ 明朝" w:hint="eastAsia"/>
                      <w:kern w:val="0"/>
                      <w:sz w:val="24"/>
                      <w:szCs w:val="24"/>
                    </w:rPr>
                    <w:t>内線：</w:t>
                  </w:r>
                  <w:r>
                    <w:rPr>
                      <w:rFonts w:ascii="‚l‚r –¾’©" w:eastAsia="ＭＳ 明朝" w:hAnsi="‚l‚r –¾’©" w:cs="‚l‚r –¾’©"/>
                      <w:kern w:val="0"/>
                      <w:sz w:val="24"/>
                      <w:szCs w:val="24"/>
                    </w:rPr>
                    <w:t>2464</w:t>
                  </w:r>
                </w:p>
                <w:p w:rsidR="00F92A09" w:rsidRDefault="00F92A09" w:rsidP="00F92A09">
                  <w:pPr>
                    <w:autoSpaceDE w:val="0"/>
                    <w:autoSpaceDN w:val="0"/>
                    <w:adjustRightInd w:val="0"/>
                    <w:jc w:val="left"/>
                    <w:rPr>
                      <w:rFonts w:ascii="‚l‚r –¾’©" w:eastAsia="ＭＳ 明朝" w:hAnsi="‚l‚r –¾’©" w:cs="‚l‚r –¾’©" w:hint="eastAsia"/>
                      <w:kern w:val="0"/>
                      <w:sz w:val="24"/>
                      <w:szCs w:val="24"/>
                    </w:rPr>
                  </w:pPr>
                </w:p>
                <w:p w:rsidR="00F92A09" w:rsidRDefault="00F92A09" w:rsidP="00F92A09">
                  <w:pPr>
                    <w:autoSpaceDE w:val="0"/>
                    <w:autoSpaceDN w:val="0"/>
                    <w:adjustRightInd w:val="0"/>
                    <w:jc w:val="left"/>
                    <w:rPr>
                      <w:rFonts w:ascii="‚l‚r –¾’©" w:eastAsia="ＭＳ 明朝" w:hAnsi="‚l‚r –¾’©" w:cs="‚l‚r –¾’©"/>
                      <w:kern w:val="0"/>
                      <w:sz w:val="24"/>
                      <w:szCs w:val="24"/>
                    </w:rPr>
                  </w:pPr>
                </w:p>
                <w:p w:rsidR="00F92A09" w:rsidRDefault="00F92A09" w:rsidP="00F92A09">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【学校との連携に関すること】</w:t>
                  </w:r>
                </w:p>
                <w:p w:rsidR="00F92A09" w:rsidRDefault="00F92A09" w:rsidP="00F92A09">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文部科学省初等中等教育局参事官付</w:t>
                  </w:r>
                </w:p>
                <w:p w:rsidR="00F92A09" w:rsidRDefault="00F92A09" w:rsidP="00F92A09">
                  <w:pPr>
                    <w:autoSpaceDE w:val="0"/>
                    <w:autoSpaceDN w:val="0"/>
                    <w:adjustRightInd w:val="0"/>
                    <w:jc w:val="left"/>
                    <w:rPr>
                      <w:rFonts w:ascii="‚l‚r –¾’©" w:eastAsia="ＭＳ 明朝" w:hAnsi="‚l‚r –¾’©" w:cs="‚l‚r –¾’©" w:hint="eastAsia"/>
                      <w:kern w:val="0"/>
                      <w:sz w:val="24"/>
                      <w:szCs w:val="24"/>
                    </w:rPr>
                  </w:pPr>
                  <w:r>
                    <w:rPr>
                      <w:rFonts w:ascii="ＭＳ 明朝" w:eastAsia="ＭＳ 明朝" w:cs="ＭＳ 明朝" w:hint="eastAsia"/>
                      <w:kern w:val="0"/>
                      <w:sz w:val="24"/>
                      <w:szCs w:val="24"/>
                    </w:rPr>
                    <w:t>電話：</w:t>
                  </w:r>
                  <w:r>
                    <w:rPr>
                      <w:rFonts w:ascii="‚l‚r –¾’©" w:eastAsia="ＭＳ 明朝" w:hAnsi="‚l‚r –¾’©" w:cs="‚l‚r –¾’©"/>
                      <w:kern w:val="0"/>
                      <w:sz w:val="24"/>
                      <w:szCs w:val="24"/>
                    </w:rPr>
                    <w:t xml:space="preserve">03(5253)4111 </w:t>
                  </w:r>
                  <w:r>
                    <w:rPr>
                      <w:rFonts w:ascii="ＭＳ 明朝" w:eastAsia="ＭＳ 明朝" w:cs="ＭＳ 明朝" w:hint="eastAsia"/>
                      <w:kern w:val="0"/>
                      <w:sz w:val="24"/>
                      <w:szCs w:val="24"/>
                    </w:rPr>
                    <w:t>内線：</w:t>
                  </w:r>
                  <w:r>
                    <w:rPr>
                      <w:rFonts w:ascii="‚l‚r –¾’©" w:eastAsia="ＭＳ 明朝" w:hAnsi="‚l‚r –¾’©" w:cs="‚l‚r –¾’©"/>
                      <w:kern w:val="0"/>
                      <w:sz w:val="24"/>
                      <w:szCs w:val="24"/>
                    </w:rPr>
                    <w:t>3705</w:t>
                  </w:r>
                </w:p>
                <w:p w:rsidR="00F92A09" w:rsidRDefault="00F92A09" w:rsidP="00F92A09">
                  <w:pPr>
                    <w:autoSpaceDE w:val="0"/>
                    <w:autoSpaceDN w:val="0"/>
                    <w:adjustRightInd w:val="0"/>
                    <w:jc w:val="left"/>
                    <w:rPr>
                      <w:rFonts w:ascii="‚l‚r –¾’©" w:eastAsia="ＭＳ 明朝" w:hAnsi="‚l‚r –¾’©" w:cs="‚l‚r –¾’©" w:hint="eastAsia"/>
                      <w:kern w:val="0"/>
                      <w:sz w:val="24"/>
                      <w:szCs w:val="24"/>
                    </w:rPr>
                  </w:pPr>
                </w:p>
                <w:p w:rsidR="00F92A09" w:rsidRDefault="00F92A09" w:rsidP="00F92A09">
                  <w:pPr>
                    <w:autoSpaceDE w:val="0"/>
                    <w:autoSpaceDN w:val="0"/>
                    <w:adjustRightInd w:val="0"/>
                    <w:jc w:val="left"/>
                    <w:rPr>
                      <w:rFonts w:ascii="‚l‚r –¾’©" w:eastAsia="ＭＳ 明朝" w:hAnsi="‚l‚r –¾’©" w:cs="‚l‚r –¾’©"/>
                      <w:kern w:val="0"/>
                      <w:sz w:val="24"/>
                      <w:szCs w:val="24"/>
                    </w:rPr>
                  </w:pPr>
                </w:p>
                <w:p w:rsidR="00F92A09" w:rsidRDefault="00F92A09" w:rsidP="00F92A09">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【総合教育会議に関すること】</w:t>
                  </w:r>
                </w:p>
                <w:p w:rsidR="00F92A09" w:rsidRDefault="00F92A09" w:rsidP="00F92A09">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文部科学省初等中等教育局</w:t>
                  </w:r>
                </w:p>
                <w:p w:rsidR="00F92A09" w:rsidRDefault="00F92A09" w:rsidP="00F92A09">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初等中等教育企画課</w:t>
                  </w:r>
                </w:p>
                <w:p w:rsidR="00F92A09" w:rsidRPr="00C31558" w:rsidRDefault="00F92A09" w:rsidP="00F92A09">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電話：</w:t>
                  </w:r>
                  <w:r>
                    <w:rPr>
                      <w:rFonts w:ascii="‚l‚r –¾’©" w:eastAsia="ＭＳ 明朝" w:hAnsi="‚l‚r –¾’©" w:cs="‚l‚r –¾’©"/>
                      <w:kern w:val="0"/>
                      <w:sz w:val="24"/>
                      <w:szCs w:val="24"/>
                    </w:rPr>
                    <w:t xml:space="preserve">03(5253)4111 </w:t>
                  </w:r>
                  <w:r>
                    <w:rPr>
                      <w:rFonts w:ascii="ＭＳ 明朝" w:eastAsia="ＭＳ 明朝" w:cs="ＭＳ 明朝" w:hint="eastAsia"/>
                      <w:kern w:val="0"/>
                      <w:sz w:val="24"/>
                      <w:szCs w:val="24"/>
                    </w:rPr>
                    <w:t>内線：</w:t>
                  </w:r>
                  <w:r>
                    <w:rPr>
                      <w:rFonts w:ascii="‚l‚r –¾’©" w:eastAsia="ＭＳ 明朝" w:hAnsi="‚l‚r –¾’©" w:cs="‚l‚r –¾’©"/>
                      <w:kern w:val="0"/>
                      <w:sz w:val="24"/>
                      <w:szCs w:val="24"/>
                    </w:rPr>
                    <w:t>4678</w:t>
                  </w:r>
                </w:p>
                <w:p w:rsidR="00F92A09" w:rsidRDefault="00F92A09"/>
              </w:txbxContent>
            </v:textbox>
          </v:rect>
        </w:pict>
      </w:r>
      <w:r>
        <w:rPr>
          <w:rFonts w:ascii="ＭＳ 明朝" w:eastAsia="ＭＳ 明朝" w:cs="ＭＳ 明朝" w:hint="eastAsia"/>
          <w:kern w:val="0"/>
          <w:sz w:val="24"/>
          <w:szCs w:val="24"/>
        </w:rPr>
        <w:t>＜本件連絡先＞</w:t>
      </w:r>
    </w:p>
    <w:p w:rsidR="00F92A09" w:rsidRDefault="00F92A09" w:rsidP="00F92A09">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【放課後児童クラブに関すること】</w:t>
      </w:r>
    </w:p>
    <w:p w:rsidR="00F92A09" w:rsidRDefault="00F92A09" w:rsidP="00F92A09">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厚生労働省雇用均等・児童家庭局</w:t>
      </w:r>
    </w:p>
    <w:p w:rsidR="00F92A09" w:rsidRDefault="00F92A09" w:rsidP="00F92A09">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育成環境課</w:t>
      </w:r>
    </w:p>
    <w:p w:rsidR="00F92A09" w:rsidRDefault="00F92A09" w:rsidP="00F92A09">
      <w:pPr>
        <w:autoSpaceDE w:val="0"/>
        <w:autoSpaceDN w:val="0"/>
        <w:adjustRightInd w:val="0"/>
        <w:jc w:val="left"/>
        <w:rPr>
          <w:rFonts w:ascii="‚l‚r –¾’©" w:eastAsia="ＭＳ 明朝" w:hAnsi="‚l‚r –¾’©" w:cs="‚l‚r –¾’©" w:hint="eastAsia"/>
          <w:kern w:val="0"/>
          <w:sz w:val="24"/>
          <w:szCs w:val="24"/>
        </w:rPr>
      </w:pPr>
      <w:r>
        <w:rPr>
          <w:rFonts w:ascii="ＭＳ 明朝" w:eastAsia="ＭＳ 明朝" w:cs="ＭＳ 明朝" w:hint="eastAsia"/>
          <w:kern w:val="0"/>
          <w:sz w:val="24"/>
          <w:szCs w:val="24"/>
        </w:rPr>
        <w:t>電話：</w:t>
      </w:r>
      <w:r>
        <w:rPr>
          <w:rFonts w:ascii="‚l‚r –¾’©" w:eastAsia="ＭＳ 明朝" w:hAnsi="‚l‚r –¾’©" w:cs="‚l‚r –¾’©"/>
          <w:kern w:val="0"/>
          <w:sz w:val="24"/>
          <w:szCs w:val="24"/>
        </w:rPr>
        <w:t xml:space="preserve">03(5253)1111 </w:t>
      </w:r>
      <w:r>
        <w:rPr>
          <w:rFonts w:ascii="ＭＳ 明朝" w:eastAsia="ＭＳ 明朝" w:cs="ＭＳ 明朝" w:hint="eastAsia"/>
          <w:kern w:val="0"/>
          <w:sz w:val="24"/>
          <w:szCs w:val="24"/>
        </w:rPr>
        <w:t>内線：</w:t>
      </w:r>
      <w:r>
        <w:rPr>
          <w:rFonts w:ascii="‚l‚r –¾’©" w:eastAsia="ＭＳ 明朝" w:hAnsi="‚l‚r –¾’©" w:cs="‚l‚r –¾’©"/>
          <w:kern w:val="0"/>
          <w:sz w:val="24"/>
          <w:szCs w:val="24"/>
        </w:rPr>
        <w:t>7909</w:t>
      </w:r>
    </w:p>
    <w:p w:rsidR="00F92A09" w:rsidRDefault="00F92A09" w:rsidP="00F92A09">
      <w:pPr>
        <w:autoSpaceDE w:val="0"/>
        <w:autoSpaceDN w:val="0"/>
        <w:adjustRightInd w:val="0"/>
        <w:jc w:val="left"/>
        <w:rPr>
          <w:rFonts w:ascii="‚l‚r –¾’©" w:eastAsia="ＭＳ 明朝" w:hAnsi="‚l‚r –¾’©" w:cs="‚l‚r –¾’©" w:hint="eastAsia"/>
          <w:kern w:val="0"/>
          <w:sz w:val="24"/>
          <w:szCs w:val="24"/>
        </w:rPr>
      </w:pPr>
    </w:p>
    <w:p w:rsidR="00F92A09" w:rsidRDefault="00F92A09" w:rsidP="00F92A09">
      <w:pPr>
        <w:autoSpaceDE w:val="0"/>
        <w:autoSpaceDN w:val="0"/>
        <w:adjustRightInd w:val="0"/>
        <w:jc w:val="left"/>
        <w:rPr>
          <w:rFonts w:ascii="‚l‚r –¾’©" w:eastAsia="ＭＳ 明朝" w:hAnsi="‚l‚r –¾’©" w:cs="‚l‚r –¾’©"/>
          <w:kern w:val="0"/>
          <w:sz w:val="24"/>
          <w:szCs w:val="24"/>
        </w:rPr>
      </w:pPr>
    </w:p>
    <w:p w:rsidR="00F92A09" w:rsidRDefault="00F92A09" w:rsidP="00F92A09">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【放課後子供教室に関すること】</w:t>
      </w:r>
    </w:p>
    <w:p w:rsidR="00F92A09" w:rsidRDefault="00F92A09" w:rsidP="00F92A09">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文部科学省生涯学習政策局社会教育課</w:t>
      </w:r>
    </w:p>
    <w:p w:rsidR="00F92A09" w:rsidRDefault="00F92A09" w:rsidP="00F92A09">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地域・学校支援推進室</w:t>
      </w:r>
    </w:p>
    <w:p w:rsidR="00F92A09" w:rsidRDefault="00F92A09" w:rsidP="00F92A09">
      <w:pPr>
        <w:autoSpaceDE w:val="0"/>
        <w:autoSpaceDN w:val="0"/>
        <w:adjustRightInd w:val="0"/>
        <w:jc w:val="left"/>
        <w:rPr>
          <w:rFonts w:ascii="‚l‚r –¾’©" w:eastAsia="ＭＳ 明朝" w:hAnsi="‚l‚r –¾’©" w:cs="‚l‚r –¾’©"/>
          <w:kern w:val="0"/>
          <w:sz w:val="24"/>
          <w:szCs w:val="24"/>
        </w:rPr>
      </w:pPr>
      <w:r>
        <w:rPr>
          <w:rFonts w:ascii="ＭＳ 明朝" w:eastAsia="ＭＳ 明朝" w:cs="ＭＳ 明朝" w:hint="eastAsia"/>
          <w:kern w:val="0"/>
          <w:sz w:val="24"/>
          <w:szCs w:val="24"/>
        </w:rPr>
        <w:t>電話：</w:t>
      </w:r>
      <w:r>
        <w:rPr>
          <w:rFonts w:ascii="‚l‚r –¾’©" w:eastAsia="ＭＳ 明朝" w:hAnsi="‚l‚r –¾’©" w:cs="‚l‚r –¾’©"/>
          <w:kern w:val="0"/>
          <w:sz w:val="24"/>
          <w:szCs w:val="24"/>
        </w:rPr>
        <w:t xml:space="preserve">03(5253)4111 </w:t>
      </w:r>
      <w:r>
        <w:rPr>
          <w:rFonts w:ascii="ＭＳ 明朝" w:eastAsia="ＭＳ 明朝" w:cs="ＭＳ 明朝" w:hint="eastAsia"/>
          <w:kern w:val="0"/>
          <w:sz w:val="24"/>
          <w:szCs w:val="24"/>
        </w:rPr>
        <w:t>内線：</w:t>
      </w:r>
      <w:r>
        <w:rPr>
          <w:rFonts w:ascii="‚l‚r –¾’©" w:eastAsia="ＭＳ 明朝" w:hAnsi="‚l‚r –¾’©" w:cs="‚l‚r –¾’©"/>
          <w:kern w:val="0"/>
          <w:sz w:val="24"/>
          <w:szCs w:val="24"/>
        </w:rPr>
        <w:t>3260</w:t>
      </w:r>
    </w:p>
    <w:p w:rsidR="00F92A09" w:rsidRDefault="00F92A09" w:rsidP="00F92A09">
      <w:pPr>
        <w:autoSpaceDE w:val="0"/>
        <w:autoSpaceDN w:val="0"/>
        <w:adjustRightInd w:val="0"/>
        <w:jc w:val="left"/>
        <w:rPr>
          <w:rFonts w:ascii="‚l‚r –¾’©" w:eastAsia="ＭＳ 明朝" w:hAnsi="‚l‚r –¾’©" w:cs="‚l‚r –¾’©"/>
          <w:kern w:val="0"/>
          <w:sz w:val="22"/>
        </w:rPr>
      </w:pPr>
    </w:p>
    <w:sectPr w:rsidR="00F92A09" w:rsidSect="00DF7D1E">
      <w:type w:val="continuous"/>
      <w:pgSz w:w="11906" w:h="16838" w:code="9"/>
      <w:pgMar w:top="1134" w:right="1134" w:bottom="1134" w:left="1134" w:header="301" w:footer="992" w:gutter="0"/>
      <w:cols w:space="425"/>
      <w:docGrid w:type="linesAndChars" w:linePitch="380" w:charSpace="1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558" w:rsidRDefault="00C31558" w:rsidP="00D72589">
      <w:r>
        <w:separator/>
      </w:r>
    </w:p>
  </w:endnote>
  <w:endnote w:type="continuationSeparator" w:id="0">
    <w:p w:rsidR="00C31558" w:rsidRDefault="00C31558" w:rsidP="00D7258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¾’©">
    <w:altName w:val="Arial"/>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558" w:rsidRDefault="00C31558" w:rsidP="00D72589">
      <w:r>
        <w:separator/>
      </w:r>
    </w:p>
  </w:footnote>
  <w:footnote w:type="continuationSeparator" w:id="0">
    <w:p w:rsidR="00C31558" w:rsidRDefault="00C31558" w:rsidP="00D725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11"/>
  <w:drawingGridVerticalSpacing w:val="19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2589"/>
    <w:rsid w:val="00164E2C"/>
    <w:rsid w:val="00574C50"/>
    <w:rsid w:val="00C31558"/>
    <w:rsid w:val="00D72589"/>
    <w:rsid w:val="00DF7D1E"/>
    <w:rsid w:val="00F70DF1"/>
    <w:rsid w:val="00F92A0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C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72589"/>
    <w:pPr>
      <w:tabs>
        <w:tab w:val="center" w:pos="4252"/>
        <w:tab w:val="right" w:pos="8504"/>
      </w:tabs>
      <w:snapToGrid w:val="0"/>
    </w:pPr>
  </w:style>
  <w:style w:type="character" w:customStyle="1" w:styleId="a4">
    <w:name w:val="ヘッダー (文字)"/>
    <w:basedOn w:val="a0"/>
    <w:link w:val="a3"/>
    <w:uiPriority w:val="99"/>
    <w:semiHidden/>
    <w:rsid w:val="00D72589"/>
  </w:style>
  <w:style w:type="paragraph" w:styleId="a5">
    <w:name w:val="footer"/>
    <w:basedOn w:val="a"/>
    <w:link w:val="a6"/>
    <w:uiPriority w:val="99"/>
    <w:semiHidden/>
    <w:unhideWhenUsed/>
    <w:rsid w:val="00D72589"/>
    <w:pPr>
      <w:tabs>
        <w:tab w:val="center" w:pos="4252"/>
        <w:tab w:val="right" w:pos="8504"/>
      </w:tabs>
      <w:snapToGrid w:val="0"/>
    </w:pPr>
  </w:style>
  <w:style w:type="character" w:customStyle="1" w:styleId="a6">
    <w:name w:val="フッター (文字)"/>
    <w:basedOn w:val="a0"/>
    <w:link w:val="a5"/>
    <w:uiPriority w:val="99"/>
    <w:semiHidden/>
    <w:rsid w:val="00D725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262</Words>
  <Characters>1498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tetsutaro-</dc:creator>
  <cp:keywords/>
  <dc:description/>
  <cp:lastModifiedBy>tetsutaro-</cp:lastModifiedBy>
  <cp:revision>2</cp:revision>
  <dcterms:created xsi:type="dcterms:W3CDTF">2014-09-24T02:43:00Z</dcterms:created>
  <dcterms:modified xsi:type="dcterms:W3CDTF">2014-09-24T03:12:00Z</dcterms:modified>
</cp:coreProperties>
</file>